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  <w:rPr>
          <w:sz w:val="22"/>
          <w:szCs w:val="22"/>
        </w:rPr>
      </w:pP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            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ab/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Дело №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 xml:space="preserve"> 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5-179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-26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11/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202</w:t>
      </w:r>
      <w:r>
        <w:rPr>
          <w:rFonts w:ascii="Times New Roman" w:eastAsia="Times New Roman" w:hAnsi="Times New Roman" w:cs="Times New Roman"/>
          <w:i/>
          <w:iCs/>
          <w:sz w:val="22"/>
          <w:szCs w:val="22"/>
        </w:rPr>
        <w:t>6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Л Е Н И 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 делу об административном правонарушении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right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город Сургут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октября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Исполняющий обязанности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>ирово</w:t>
      </w:r>
      <w:r>
        <w:rPr>
          <w:rFonts w:ascii="Times New Roman" w:eastAsia="Times New Roman" w:hAnsi="Times New Roman" w:cs="Times New Roman"/>
          <w:sz w:val="28"/>
          <w:szCs w:val="28"/>
        </w:rPr>
        <w:t>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</w:t>
      </w:r>
      <w:r>
        <w:rPr>
          <w:rFonts w:ascii="Times New Roman" w:eastAsia="Times New Roman" w:hAnsi="Times New Roman" w:cs="Times New Roman"/>
          <w:sz w:val="28"/>
          <w:szCs w:val="28"/>
        </w:rPr>
        <w:t>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Сургута Ханты-Мансийского автономного округа – Югры Бордунов М.Б., находящийся по адресу: ХМАО-Югра, г. Сургут, ул. Гагарина, д.9, </w:t>
      </w:r>
      <w:r>
        <w:rPr>
          <w:rFonts w:ascii="Times New Roman" w:eastAsia="Times New Roman" w:hAnsi="Times New Roman" w:cs="Times New Roman"/>
          <w:sz w:val="28"/>
          <w:szCs w:val="28"/>
        </w:rPr>
        <w:t>каб</w:t>
      </w:r>
      <w:r>
        <w:rPr>
          <w:rFonts w:ascii="Times New Roman" w:eastAsia="Times New Roman" w:hAnsi="Times New Roman" w:cs="Times New Roman"/>
          <w:sz w:val="28"/>
          <w:szCs w:val="28"/>
        </w:rPr>
        <w:t>. 308,</w:t>
      </w:r>
    </w:p>
    <w:p>
      <w:pPr>
        <w:tabs>
          <w:tab w:val="left" w:pos="1065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рассмотрев в открытом судебном заседании административное дело о совершении административного правонарушения, предусмотренного ч. 1 ст. 20.25 КоАП РФ,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UserDefinedgrp-33rplc-8"/>
          <w:rFonts w:ascii="Times New Roman" w:eastAsia="Times New Roman" w:hAnsi="Times New Roman" w:cs="Times New Roman"/>
          <w:sz w:val="28"/>
          <w:szCs w:val="28"/>
        </w:rPr>
        <w:t>...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 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06</w:t>
      </w:r>
      <w:r>
        <w:rPr>
          <w:rFonts w:ascii="Times New Roman" w:eastAsia="Times New Roman" w:hAnsi="Times New Roman" w:cs="Times New Roman"/>
          <w:sz w:val="28"/>
          <w:szCs w:val="28"/>
        </w:rPr>
        <w:t>.08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00 час. 0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мин.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 И.К.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проживающ</w:t>
      </w:r>
      <w:r>
        <w:rPr>
          <w:rFonts w:ascii="Times New Roman" w:eastAsia="Times New Roman" w:hAnsi="Times New Roman" w:cs="Times New Roman"/>
          <w:sz w:val="28"/>
          <w:szCs w:val="28"/>
        </w:rPr>
        <w:t>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адресу: </w:t>
      </w:r>
      <w:r>
        <w:rPr>
          <w:rStyle w:val="cat-UserDefinedgrp-34rplc-13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оплатил в срок, предусмотренный ст. 32.2 КоАП РФ, административный штраф в сумме </w:t>
      </w:r>
      <w:r>
        <w:rPr>
          <w:rFonts w:ascii="Times New Roman" w:eastAsia="Times New Roman" w:hAnsi="Times New Roman" w:cs="Times New Roman"/>
          <w:sz w:val="28"/>
          <w:szCs w:val="28"/>
        </w:rPr>
        <w:t>75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согласно постановлению по делу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№18810586260525060936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Рамазанов И.К. 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звещен надлежащим образом, о причинах неявки суд не уведомил, ходатайств не заявлял. При указанных обстоятельствах суд рассмотрел дело в отсутствие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обоснование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РФ, представлены следующие документы: протокол об административном правонарушении от </w:t>
      </w:r>
      <w:r>
        <w:rPr>
          <w:rFonts w:ascii="Times New Roman" w:eastAsia="Times New Roman" w:hAnsi="Times New Roman" w:cs="Times New Roman"/>
          <w:sz w:val="28"/>
          <w:szCs w:val="28"/>
        </w:rPr>
        <w:t>07.09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копия постановления по делу об административном правонарушении от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25.05.2026 №18810586260525060936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которое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06.06</w:t>
      </w:r>
      <w:r>
        <w:rPr>
          <w:rFonts w:ascii="Times New Roman" w:eastAsia="Times New Roman" w:hAnsi="Times New Roman" w:cs="Times New Roman"/>
          <w:sz w:val="28"/>
          <w:szCs w:val="28"/>
        </w:rPr>
        <w:t>.2026</w:t>
      </w:r>
      <w:r>
        <w:rPr>
          <w:rFonts w:ascii="Times New Roman" w:eastAsia="Times New Roman" w:hAnsi="Times New Roman" w:cs="Times New Roman"/>
          <w:sz w:val="28"/>
          <w:szCs w:val="28"/>
        </w:rPr>
        <w:t>; сведения об отсутствии оплаты административного штрафа к установленному сроку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eastAsia="Times New Roman" w:hAnsi="Times New Roman" w:cs="Times New Roman"/>
          <w:sz w:val="28"/>
          <w:szCs w:val="28"/>
        </w:rPr>
        <w:t>В силу ч. 1 ст. 32.2 КоАП РФ, административный штраф должен быть уплачен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 либо со дня истечения срока отсрочки или рассрочки, предусмотренных статьей 31.5 настоящего Кодекса.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Оценивая в совокупности представленные доказательства, суд признает их достоверными, поскольку они нашли свое объективное подтверждение в ходе судебного разбирательства, получены с соблюдением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Таким образом, совокупность доказательств позволяет суду сделать вывод о виновности </w:t>
      </w:r>
      <w:r>
        <w:rPr>
          <w:rFonts w:ascii="Times New Roman" w:eastAsia="Times New Roman" w:hAnsi="Times New Roman" w:cs="Times New Roman"/>
          <w:sz w:val="28"/>
          <w:szCs w:val="28"/>
        </w:rPr>
        <w:t>Рамазанова И.К.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 1 ст. 20.25 КоАП РФ.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И.К.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суд квалифицирует по ч.1 ст. 20.25 КоАП РФ – неуплата административного штрафа в срок, предусмотренный КоАП РФ.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перечисленных в ст. 24.5 КоАП РФ, исключающих производство по делу об административном правонарушении, не имеется.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перечисленных в ст. 29.2 КоАП РФ, исключающих возможность рассмотрения дела, не имеется.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Обстоятельств, предусмотренных ст. 4.2 КоАП РФ, смягчающих административную ответственность, суд не усматривает. </w:t>
      </w:r>
    </w:p>
    <w:p>
      <w:pPr>
        <w:spacing w:before="0" w:after="0" w:line="259" w:lineRule="auto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Обстоятельствам, отягчающим административную ответственность, предусмотренным ст. 4.3 КоАП РФ, суд относит повторное совершение однородного административного правонарушения.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Санкция ч. 1 ст. 20.25 КоАП РФ, предусматривает наказание в виде</w:t>
      </w:r>
      <w:r>
        <w:rPr>
          <w:rFonts w:ascii="Arial" w:eastAsia="Arial" w:hAnsi="Arial" w:cs="Arial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административного штрафа в двукратном размере суммы неуплаченного административного штрафа, но не менее одной тысячи рублей либо административный арест на срок до пятнадцати суток, либо обязательные работы на срок до пятидесяти часов.</w:t>
      </w:r>
    </w:p>
    <w:p>
      <w:pPr>
        <w:spacing w:before="0" w:after="0"/>
        <w:ind w:firstLine="72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ч.3 примечания к ст.20.25 КоАП РФ административный арест, предусмотренный </w:t>
      </w:r>
      <w:hyperlink w:anchor="sub_202501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 </w:t>
        </w:r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настоящей статьи, не может применяться к лицу, которое не уплатило административный штраф за совершение административного правонарушения, предусмотренного </w:t>
      </w:r>
      <w:hyperlink w:anchor="sub_120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главой 12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настоящего Кодекса и зафиксированного с применением работающих в автоматическом режиме специальных технических средств, имеющих функции фото- и киносъемки, видеозаписи, или средств фото- и киносъемки, видеозаписи.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При определении меры наказания суд учитывает характер и степень общественной опасности правонарушения, данные о личности лица, в отношении которого ведется производство по делу об административном правонарушении, его отношение к содеянному.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На основании изложенного и руководствуясь ст. 29.9-29.11 КоАП РФ, мировой судья</w:t>
      </w:r>
    </w:p>
    <w:p>
      <w:pPr>
        <w:spacing w:before="0" w:after="0"/>
        <w:jc w:val="right"/>
        <w:rPr>
          <w:sz w:val="28"/>
          <w:szCs w:val="2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 О С Т А Н О В И Л: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Рамазанова Ильяса </w:t>
      </w:r>
      <w:r>
        <w:rPr>
          <w:rFonts w:ascii="Times New Roman" w:eastAsia="Times New Roman" w:hAnsi="Times New Roman" w:cs="Times New Roman"/>
          <w:sz w:val="28"/>
          <w:szCs w:val="28"/>
        </w:rPr>
        <w:t>Курбанмагомедовича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признать 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совершении правонарушения, предусмотренного ч. 1 ст. 20.25 КоАП РФ и назначить наказание в виде административного штрафа в размере </w:t>
      </w:r>
      <w:r>
        <w:rPr>
          <w:rFonts w:ascii="Times New Roman" w:eastAsia="Times New Roman" w:hAnsi="Times New Roman" w:cs="Times New Roman"/>
          <w:sz w:val="28"/>
          <w:szCs w:val="28"/>
        </w:rPr>
        <w:t>15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>0 (</w:t>
      </w:r>
      <w:r>
        <w:rPr>
          <w:rFonts w:ascii="Times New Roman" w:eastAsia="Times New Roman" w:hAnsi="Times New Roman" w:cs="Times New Roman"/>
          <w:sz w:val="28"/>
          <w:szCs w:val="28"/>
        </w:rPr>
        <w:t>пятнадцати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тысяч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рублей 00 копеек. </w:t>
      </w:r>
    </w:p>
    <w:p>
      <w:pPr>
        <w:spacing w:before="0" w:after="0"/>
        <w:ind w:firstLine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Постановление может быть обжаловано в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Сургутский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городской суд </w:t>
      </w:r>
      <w:r>
        <w:rPr>
          <w:rFonts w:ascii="Times New Roman" w:eastAsia="Times New Roman" w:hAnsi="Times New Roman" w:cs="Times New Roman"/>
          <w:sz w:val="28"/>
          <w:szCs w:val="28"/>
        </w:rPr>
        <w:t>через мирового судь</w:t>
      </w:r>
      <w:r>
        <w:rPr>
          <w:rFonts w:ascii="Times New Roman" w:eastAsia="Times New Roman" w:hAnsi="Times New Roman" w:cs="Times New Roman"/>
          <w:sz w:val="28"/>
          <w:szCs w:val="28"/>
        </w:rPr>
        <w:t>ю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8"/>
          <w:szCs w:val="28"/>
        </w:rPr>
        <w:t>16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Сургутского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судебного района города окружного значения Сургут в течение 10 дней с момента получения копии постановления.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</w:rPr>
        <w:t>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КОПИЯ ВЕРНА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И.о</w:t>
      </w:r>
      <w:r>
        <w:rPr>
          <w:rFonts w:ascii="Times New Roman" w:eastAsia="Times New Roman" w:hAnsi="Times New Roman" w:cs="Times New Roman"/>
          <w:sz w:val="16"/>
          <w:szCs w:val="16"/>
        </w:rPr>
        <w:t>. м</w:t>
      </w:r>
      <w:r>
        <w:rPr>
          <w:rFonts w:ascii="Times New Roman" w:eastAsia="Times New Roman" w:hAnsi="Times New Roman" w:cs="Times New Roman"/>
          <w:sz w:val="16"/>
          <w:szCs w:val="16"/>
        </w:rPr>
        <w:t>ир</w:t>
      </w:r>
      <w:r>
        <w:rPr>
          <w:rFonts w:ascii="Times New Roman" w:eastAsia="Times New Roman" w:hAnsi="Times New Roman" w:cs="Times New Roman"/>
          <w:sz w:val="16"/>
          <w:szCs w:val="16"/>
        </w:rPr>
        <w:t>ово</w:t>
      </w:r>
      <w:r>
        <w:rPr>
          <w:rFonts w:ascii="Times New Roman" w:eastAsia="Times New Roman" w:hAnsi="Times New Roman" w:cs="Times New Roman"/>
          <w:sz w:val="16"/>
          <w:szCs w:val="16"/>
        </w:rPr>
        <w:t>го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судь</w:t>
      </w:r>
      <w:r>
        <w:rPr>
          <w:rFonts w:ascii="Times New Roman" w:eastAsia="Times New Roman" w:hAnsi="Times New Roman" w:cs="Times New Roman"/>
          <w:sz w:val="16"/>
          <w:szCs w:val="16"/>
        </w:rPr>
        <w:t>и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16"/>
          <w:szCs w:val="16"/>
        </w:rPr>
        <w:t>1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sz w:val="16"/>
          <w:szCs w:val="16"/>
        </w:rPr>
        <w:t>Сургутского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судебного района города окружного значения Сургута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ХМАО-Югры ______________________ М.Б. Бордунов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«</w:t>
      </w:r>
      <w:r>
        <w:rPr>
          <w:rFonts w:ascii="Times New Roman" w:eastAsia="Times New Roman" w:hAnsi="Times New Roman" w:cs="Times New Roman"/>
          <w:sz w:val="16"/>
          <w:szCs w:val="16"/>
        </w:rPr>
        <w:t>21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» </w:t>
      </w:r>
      <w:r>
        <w:rPr>
          <w:rFonts w:ascii="Times New Roman" w:eastAsia="Times New Roman" w:hAnsi="Times New Roman" w:cs="Times New Roman"/>
          <w:sz w:val="16"/>
          <w:szCs w:val="16"/>
        </w:rPr>
        <w:t>октября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2026</w:t>
      </w:r>
      <w:r>
        <w:rPr>
          <w:rFonts w:ascii="Times New Roman" w:eastAsia="Times New Roman" w:hAnsi="Times New Roman" w:cs="Times New Roman"/>
          <w:sz w:val="16"/>
          <w:szCs w:val="16"/>
        </w:rPr>
        <w:t xml:space="preserve"> года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Подлинный документ находится в деле № 5-</w:t>
      </w:r>
      <w:r>
        <w:rPr>
          <w:rFonts w:ascii="Times New Roman" w:eastAsia="Times New Roman" w:hAnsi="Times New Roman" w:cs="Times New Roman"/>
          <w:sz w:val="16"/>
          <w:szCs w:val="16"/>
        </w:rPr>
        <w:t>179</w:t>
      </w:r>
      <w:r>
        <w:rPr>
          <w:rFonts w:ascii="Times New Roman" w:eastAsia="Times New Roman" w:hAnsi="Times New Roman" w:cs="Times New Roman"/>
          <w:sz w:val="16"/>
          <w:szCs w:val="16"/>
        </w:rPr>
        <w:t>2</w:t>
      </w:r>
      <w:r>
        <w:rPr>
          <w:rFonts w:ascii="Times New Roman" w:eastAsia="Times New Roman" w:hAnsi="Times New Roman" w:cs="Times New Roman"/>
          <w:sz w:val="16"/>
          <w:szCs w:val="16"/>
        </w:rPr>
        <w:t>-</w:t>
      </w:r>
      <w:r>
        <w:rPr>
          <w:rFonts w:ascii="Times New Roman" w:eastAsia="Times New Roman" w:hAnsi="Times New Roman" w:cs="Times New Roman"/>
          <w:sz w:val="16"/>
          <w:szCs w:val="16"/>
        </w:rPr>
        <w:t>26</w:t>
      </w:r>
      <w:r>
        <w:rPr>
          <w:rFonts w:ascii="Times New Roman" w:eastAsia="Times New Roman" w:hAnsi="Times New Roman" w:cs="Times New Roman"/>
          <w:sz w:val="16"/>
          <w:szCs w:val="16"/>
        </w:rPr>
        <w:t>11</w:t>
      </w:r>
      <w:r>
        <w:rPr>
          <w:rFonts w:ascii="Times New Roman" w:eastAsia="Times New Roman" w:hAnsi="Times New Roman" w:cs="Times New Roman"/>
          <w:sz w:val="16"/>
          <w:szCs w:val="16"/>
        </w:rPr>
        <w:t>/202</w:t>
      </w:r>
      <w:r>
        <w:rPr>
          <w:rFonts w:ascii="Times New Roman" w:eastAsia="Times New Roman" w:hAnsi="Times New Roman" w:cs="Times New Roman"/>
          <w:sz w:val="16"/>
          <w:szCs w:val="16"/>
        </w:rPr>
        <w:t>6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 xml:space="preserve">Секретарь судебного заседания </w:t>
      </w:r>
    </w:p>
    <w:p>
      <w:pPr>
        <w:spacing w:before="0" w:after="0"/>
        <w:jc w:val="both"/>
        <w:rPr>
          <w:sz w:val="16"/>
          <w:szCs w:val="16"/>
        </w:rPr>
      </w:pPr>
      <w:r>
        <w:rPr>
          <w:rFonts w:ascii="Times New Roman" w:eastAsia="Times New Roman" w:hAnsi="Times New Roman" w:cs="Times New Roman"/>
          <w:sz w:val="16"/>
          <w:szCs w:val="16"/>
        </w:rPr>
        <w:t>_</w:t>
      </w:r>
      <w:r>
        <w:rPr>
          <w:rFonts w:ascii="Times New Roman" w:eastAsia="Times New Roman" w:hAnsi="Times New Roman" w:cs="Times New Roman"/>
          <w:sz w:val="16"/>
          <w:szCs w:val="16"/>
        </w:rPr>
        <w:t>___________________Н.С. Десяткина</w:t>
      </w:r>
    </w:p>
    <w:p>
      <w:pPr>
        <w:spacing w:before="0" w:after="0"/>
        <w:jc w:val="both"/>
        <w:rPr>
          <w:sz w:val="16"/>
          <w:szCs w:val="16"/>
        </w:rPr>
      </w:pP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Административный штраф перечислять на реквизиты: получатель: УФК по Ханты-Мансийскому автономному округу-Югре (Департамент административного обеспечения Ханты-Мансийского автономного округа-Югры л/с 04872D08080), Банк: 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ОКЦ № 8 УГУ Банка России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//УФК по Ханты-Мансийскому автономному округу-Югре г. Ханты-Мансийск, счет получателя(номер казначейского счета): 03100643000000018700, банковский счет, входящий в состав единого казначейского счета (ЕКС)40102810245370000007, БИК 007162163, ОКТМО 71876000, ИНН 8601073664, КПП 860101001 КБК 720 1 16 01203 01 9000 140, УИН</w:t>
      </w:r>
      <w:r>
        <w:rPr>
          <w:rFonts w:ascii="Times New Roman" w:eastAsia="Times New Roman" w:hAnsi="Times New Roman" w:cs="Times New Roman"/>
          <w:sz w:val="18"/>
          <w:szCs w:val="18"/>
        </w:rPr>
        <w:t xml:space="preserve"> </w:t>
      </w:r>
      <w:r>
        <w:rPr>
          <w:rFonts w:ascii="Times New Roman" w:eastAsia="Times New Roman" w:hAnsi="Times New Roman" w:cs="Times New Roman"/>
          <w:sz w:val="18"/>
          <w:szCs w:val="18"/>
        </w:rPr>
        <w:t>0412365400665017922620122</w:t>
      </w:r>
    </w:p>
    <w:p>
      <w:pPr>
        <w:spacing w:before="0" w:after="0"/>
        <w:ind w:firstLine="709"/>
        <w:jc w:val="both"/>
        <w:rPr>
          <w:sz w:val="18"/>
          <w:szCs w:val="18"/>
        </w:rPr>
      </w:pPr>
      <w:r>
        <w:rPr>
          <w:rFonts w:ascii="Times New Roman" w:eastAsia="Times New Roman" w:hAnsi="Times New Roman" w:cs="Times New Roman"/>
          <w:sz w:val="18"/>
          <w:szCs w:val="18"/>
        </w:rPr>
        <w:t xml:space="preserve">Штраф подлежит оплате в течение 60 дней, копия квитанции предоставляется в </w:t>
      </w:r>
      <w:r>
        <w:rPr>
          <w:rFonts w:ascii="Times New Roman" w:eastAsia="Times New Roman" w:hAnsi="Times New Roman" w:cs="Times New Roman"/>
          <w:sz w:val="18"/>
          <w:szCs w:val="18"/>
        </w:rPr>
        <w:t>каб</w:t>
      </w:r>
      <w:r>
        <w:rPr>
          <w:rFonts w:ascii="Times New Roman" w:eastAsia="Times New Roman" w:hAnsi="Times New Roman" w:cs="Times New Roman"/>
          <w:sz w:val="18"/>
          <w:szCs w:val="18"/>
        </w:rPr>
        <w:t>. 105 дома 9 по ул. Гагарина г. Сургута.</w:t>
      </w:r>
    </w:p>
    <w:p>
      <w:pPr>
        <w:spacing w:before="0" w:after="0"/>
        <w:ind w:firstLine="567"/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Times New Roman" w:eastAsia="Times New Roman" w:hAnsi="Times New Roman" w:cs="Times New Roman"/>
          <w:sz w:val="18"/>
          <w:szCs w:val="18"/>
        </w:rPr>
        <w:t>Лицо, не уплатившее штраф в установленный законом срок подлежит наказанию по ч. 1 ст. 20.25 КоАП РФ в виде штрафа в двойном размере суммы неоплаченного штрафа, но не менее одной тысячи рублей, либо административному аресту на срок до 15 суток, либо обязательных работ на срок до пятидесяти часов.</w:t>
      </w:r>
    </w:p>
    <w:p>
      <w:pPr>
        <w:spacing w:before="0" w:after="0"/>
        <w:ind w:firstLine="708"/>
        <w:jc w:val="both"/>
        <w:rPr>
          <w:sz w:val="18"/>
          <w:szCs w:val="18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33rplc-8">
    <w:name w:val="cat-UserDefined grp-33 rplc-8"/>
    <w:basedOn w:val="DefaultParagraphFont"/>
  </w:style>
  <w:style w:type="character" w:customStyle="1" w:styleId="cat-UserDefinedgrp-34rplc-13">
    <w:name w:val="cat-UserDefined grp-34 rplc-1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